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24"/>
        <w:tblW w:w="933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685"/>
        <w:gridCol w:w="6650"/>
      </w:tblGrid>
      <w:tr w14:paraId="6AD417C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2">
            <w:pPr>
              <w:widowControl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en-US"/>
              </w:rPr>
              <w:drawing>
                <wp:inline distT="0" distB="0" distL="114300" distR="114300">
                  <wp:extent cx="1492250" cy="1966595"/>
                  <wp:effectExtent l="0" t="0" r="1270" b="14605"/>
                  <wp:docPr id="15" name="Изображение 15" descr="9fa03f23-b907-45df-8776-b2f074d991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 15" descr="9fa03f23-b907-45df-8776-b2f074d991e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196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3">
            <w:pPr>
              <w:widowControl w:val="0"/>
              <w:spacing w:after="0" w:line="360" w:lineRule="auto"/>
              <w:rPr>
                <w:rFonts w:hint="default" w:ascii="Times New Roman" w:hAnsi="Times New Roman" w:eastAsia="Times New Roman" w:cs="Times New Roman"/>
                <w:b/>
                <w:color w:val="40404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32"/>
                <w:szCs w:val="32"/>
                <w:rtl w:val="0"/>
              </w:rPr>
              <w:t>Қ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32"/>
                <w:szCs w:val="32"/>
                <w:rtl w:val="0"/>
                <w:lang w:val="ru-RU"/>
              </w:rPr>
              <w:t>атыбаев Ердаулет Н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32"/>
                <w:szCs w:val="32"/>
                <w:rtl w:val="0"/>
                <w:lang w:val="kk-KZ"/>
              </w:rPr>
              <w:t>ұрдаулетұлы</w:t>
            </w:r>
          </w:p>
          <w:p w14:paraId="00000004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Ағылшын тілі пәні мұғалімі</w:t>
            </w:r>
          </w:p>
          <w:p w14:paraId="00000005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Білімі: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14:paraId="00000008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Туған күні: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01.08.2004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Мекен-жайы: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 xml:space="preserve"> Байсерке, Жамбыл көшесі, 34 үй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Телефон: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87769676957</w:t>
            </w:r>
          </w:p>
          <w:p w14:paraId="00000009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b w:val="0"/>
                <w:bCs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 xml:space="preserve">Электрондық поштасы: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megalineunity@gmail.com</w:t>
            </w:r>
          </w:p>
        </w:tc>
      </w:tr>
      <w:tr w14:paraId="1FD9F0C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A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ЖҰМЫС ТӘЖІРИБЕСІ</w:t>
            </w:r>
          </w:p>
          <w:p w14:paraId="0000000B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rhmbrye3nste" w:colFirst="0" w:colLast="0"/>
            <w:bookmarkEnd w:id="0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 xml:space="preserve">ОҚУ 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C">
            <w:pPr>
              <w:shd w:val="clear" w:fill="FFFFFF"/>
              <w:spacing w:after="0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</w:p>
          <w:p w14:paraId="470D0FA7">
            <w:pPr>
              <w:shd w:val="clear" w:fill="FFFFFF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rtl w:val="0"/>
              </w:rPr>
              <w:t>Оқу практикасы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rtl w:val="0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2023 жылғы қаңтар — Талдықорған қаласы, №10 орта мектеп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2024 жылғы қаңтар — Талдықорған қаласы, №15 орта мектеп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2025 жылғы қаңтар – 2024 жылғы ақпан — Талдықорған қаласы, №25 орта мектеп-гимназия</w:t>
            </w:r>
          </w:p>
          <w:p w14:paraId="41E10F8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12" w:lineRule="atLeast"/>
              <w:ind w:left="0" w:hanging="360"/>
              <w:jc w:val="left"/>
            </w:pPr>
          </w:p>
          <w:p w14:paraId="00000014">
            <w:pPr>
              <w:shd w:val="clear" w:fill="FFFFFF"/>
              <w:spacing w:after="0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rtl w:val="0"/>
              </w:rPr>
              <w:t xml:space="preserve"> </w:t>
            </w:r>
          </w:p>
        </w:tc>
      </w:tr>
      <w:tr w14:paraId="5A6F485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0000015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zhgik4efvn8o" w:colFirst="0" w:colLast="0"/>
            <w:bookmarkEnd w:id="1"/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БІЛІМІ</w:t>
            </w:r>
          </w:p>
          <w:p w14:paraId="00000016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0000001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00000018">
            <w:pPr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9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Гуманитарлық ғылымдар жоғары мектебі,</w:t>
            </w:r>
          </w:p>
          <w:p w14:paraId="0000001A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Шетел тілі: екі шетел тілі</w:t>
            </w:r>
          </w:p>
          <w:p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Ішкі оқу формасы</w:t>
            </w:r>
          </w:p>
          <w:p w14:paraId="0000001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Талдықорған қаласы</w:t>
            </w:r>
          </w:p>
          <w:p w14:paraId="0000001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Ілияс Жансүгіров атындағы Жетісу университеті</w:t>
            </w:r>
          </w:p>
          <w:p w14:paraId="0000001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0000001F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/>
              </w:rPr>
            </w:pPr>
          </w:p>
          <w:p w14:paraId="00000020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</w:p>
        </w:tc>
      </w:tr>
      <w:tr w14:paraId="588DD6A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1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2" w:name="_heading=h.19csh1tbln66" w:colFirst="0" w:colLast="0"/>
            <w:bookmarkEnd w:id="2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КӘСІБИ ДАҒДЫЛАРЫ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1EA5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1" w:after="0" w:afterAutospacing="1" w:line="12" w:lineRule="atLeast"/>
              <w:ind w:left="0" w:hanging="360"/>
              <w:jc w:val="left"/>
            </w:pPr>
          </w:p>
          <w:p w14:paraId="00000027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Қазақ тілі — C2 деңгейі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 xml:space="preserve">Ағылшын тілі — B2 деңгейі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Неміс тілі — B2 деңгейі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 xml:space="preserve">Орыс тілі — C2 деңгейі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Түрік тілі — A2 деңгейі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Кәсіби / техникалық дағдылар: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 xml:space="preserve">Сабақ жоспарлау және сабақ құрылымын ұйымдастыру; MS Word және Excel бағдарламаларында еркін жұмыс істеу; бейнемонтаждың бастапқы дағдылары; қарапайым ойындар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мен интерактивті тапсырмалар жасау; оқу материалдарын өздігінен кәсіби деңгейде әзірлеу және рәсімдеу.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kk"/>
              </w:rPr>
              <w:t>Когнитивтік дағдылар:</w:t>
            </w:r>
            <w:r>
              <w:br w:type="textWrapping"/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Аналитикалық ойлау қабілеті жоғары, жүйелі және жаңа ақпаратты тез меңгереді.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kk"/>
              </w:rPr>
              <w:t>Жеке қасиеттер:</w:t>
            </w:r>
            <w:r>
              <w:br w:type="textWrapping"/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INFP типі; эмпатиясы жоғары, жауапты, өзін-өзі ынталандыра алатын; мағыналы нәтижеге бағытталған.</w:t>
            </w:r>
          </w:p>
        </w:tc>
      </w:tr>
      <w:tr w14:paraId="6E12DF5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8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ЖЕКЕ ҚАСИЕТТЕРІ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B73E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 w:line="12" w:lineRule="atLeast"/>
              <w:ind w:left="0" w:hanging="360"/>
              <w:jc w:val="left"/>
            </w:pPr>
          </w:p>
          <w:p w14:paraId="0000002C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en-US"/>
              </w:rPr>
              <w:t>1)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Ұсақ-түйекке мұқият қараймын және жұмыстың сапалы нәтижесін қамтамасыз етуге тырысамын. Міндеттерді толықтай өз мойныма алып, уақытында орындаймын.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en-US"/>
              </w:rPr>
              <w:t>2)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Мықты аналитикалық қабілеттерімнің арқасында себептерді анықтап, тиімді және логикалық шешімдер таба аламын. Міндеттерге жүйелі және нақты көзқараспен қараймын.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en-US"/>
              </w:rPr>
              <w:t>3)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Ұжымда сенім мен жағымды қарым-қатынас орната аламын. Басқалардың көзқарасын түсініп, ынтымақтастық атмосферасын қолдаймын.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en-US"/>
              </w:rPr>
              <w:t>4)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Үнемі бақылаусыз да тиімді жұмыс істеймін. Мағыналы мақсаттармен жігерленіп, жұмысымды өз бетімше ұйымдастыра аламын.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en-US"/>
              </w:rPr>
              <w:t>5)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Шығармашылық ойлау қабілетім жоғары, жаңа идеялар ұсынып, тапсырмаларға ерекше көзқараспен қараймын.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en-US"/>
              </w:rPr>
              <w:t>6)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 xml:space="preserve">Қысым жағдайында сабырлы және жинақы боламын. </w:t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en-US"/>
              </w:rPr>
              <w:t>7)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Белгісіз немесе күрделі сәттерде кәсіби және байсалды әрекет етемін.</w:t>
            </w:r>
          </w:p>
        </w:tc>
      </w:tr>
      <w:tr w14:paraId="2412B0E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117" w:hRule="atLeast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D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ҚОСЫМША АҚПАРАТ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F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Мен — өмірдің әр саласында мағына мен сапаны жоғары бағалайтын, ойланып әрекет ететін адаммын.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Жұмысқа деген көзқарасым — талдау мен шығармашылықтың үйлесімі. Мен үшін істің қалай жұмыс істейтінін түсіну және логикалық әрі ерекше шешім табу маңызды.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Жауапкершілікті сезіне отырып, әр істің нәтижесінде ұқыптылық пен дәлдік көрініс табуына ұмтыламын.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Қиын жағдайда сабыр сақтап, шешім қабылдауда асықпаймын, ой елегінен өткізіп, мақсатқа назарымды жоғалтпаймын.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Шынайы қарым-қатынасты бағалаймын және адамдармен тез тіл табыса аламын, бұл ұжымда сенім мен үйлесімділікті қалыптастыруға көмектеседі.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kk"/>
              </w:rPr>
              <w:t>Сонымен қатар, мен өз бетінше әрекет ететін және мағынасы бар мақсаттармен жігерленетін адаммын — жұмысымның нақты пайдасы бар екенін сезінген сәтте, бар күшімді соған жұмсаймын.</w:t>
            </w:r>
          </w:p>
        </w:tc>
      </w:tr>
    </w:tbl>
    <w:p w14:paraId="00000030">
      <w:pPr>
        <w:rPr>
          <w:rFonts w:ascii="Times New Roman" w:hAnsi="Times New Roman" w:eastAsia="Times New Roman" w:cs="Times New Roman"/>
          <w:sz w:val="24"/>
          <w:szCs w:val="24"/>
        </w:rPr>
      </w:pPr>
      <w:bookmarkStart w:id="3" w:name="_heading=h.5l3lrwl4j8b1" w:colFirst="0" w:colLast="0"/>
      <w:bookmarkEnd w:id="3"/>
    </w:p>
    <w:p w14:paraId="0000003E">
      <w:p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</w:p>
    <w:tbl>
      <w:tblPr>
        <w:tblStyle w:val="25"/>
        <w:tblW w:w="933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397"/>
        <w:gridCol w:w="5938"/>
      </w:tblGrid>
      <w:tr w14:paraId="43D2D83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3F">
            <w:pPr>
              <w:widowControl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en-US"/>
              </w:rPr>
              <w:drawing>
                <wp:inline distT="0" distB="0" distL="114300" distR="114300">
                  <wp:extent cx="1550035" cy="2042795"/>
                  <wp:effectExtent l="0" t="0" r="4445" b="14605"/>
                  <wp:docPr id="14" name="Изображение 14" descr="9fa03f23-b907-45df-8776-b2f074d991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 14" descr="9fa03f23-b907-45df-8776-b2f074d991e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04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0">
            <w:pPr>
              <w:widowControl w:val="0"/>
              <w:spacing w:after="0" w:line="360" w:lineRule="auto"/>
              <w:rPr>
                <w:rFonts w:hint="default" w:ascii="Times New Roman" w:hAnsi="Times New Roman" w:eastAsia="Times New Roman" w:cs="Times New Roman"/>
                <w:b/>
                <w:color w:val="404040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32"/>
                <w:szCs w:val="32"/>
                <w:lang w:val="ru-RU"/>
              </w:rPr>
              <w:t>Катыбаев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32"/>
                <w:szCs w:val="32"/>
                <w:lang w:val="ru-RU"/>
              </w:rPr>
              <w:t xml:space="preserve"> Ердаулет Нурдаулетович</w:t>
            </w:r>
          </w:p>
          <w:p w14:paraId="00000041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Учитель английского языка</w:t>
            </w:r>
          </w:p>
          <w:p w14:paraId="00000042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Образование: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город Талдыкорган, Жетысуский университет имени Ильяса Жансугурова, студент 4 курса Гуманитарной высшей школы по специальности «два иностранных языка».</w:t>
            </w:r>
          </w:p>
          <w:p w14:paraId="00000045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Дата рождения: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ru-RU"/>
              </w:rPr>
              <w:t>01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.08.2004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Адрес: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ru-RU"/>
              </w:rPr>
              <w:t>Байсерке, улица Жамбыла, 34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Телефон: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87769676957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>Электронная почта: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megalineunity@gmail.com</w:t>
            </w:r>
          </w:p>
        </w:tc>
      </w:tr>
      <w:tr w14:paraId="7B7057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6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ОПЫТ РАБОТЫ</w:t>
            </w:r>
          </w:p>
          <w:p w14:paraId="00000047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УЧЕБНАЯ ПРАКТИКА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8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Учебная практика</w:t>
            </w:r>
          </w:p>
          <w:p w14:paraId="4C394CC1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Январь 2023 — г. Талдыкорган, Средняя школа №10</w:t>
            </w:r>
          </w:p>
          <w:p w14:paraId="2E49A9B4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Январь 2024 — г. Талдыкорган, Средняя школа №15</w:t>
            </w:r>
          </w:p>
          <w:p w14:paraId="0000004C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rtl w:val="0"/>
                <w:lang w:val="en-US"/>
              </w:rPr>
              <w:t>Январь 2025 – Февраль 2024 — г. Талдыкорган, Средняя школа-гимназия №25</w:t>
            </w:r>
          </w:p>
        </w:tc>
      </w:tr>
      <w:tr w14:paraId="15B89FA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000004D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ОБРАЗОВАНИЕ</w:t>
            </w:r>
          </w:p>
          <w:p w14:paraId="0000004E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0000004F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00000050">
            <w:pPr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1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Высшая школа гуманитарных наук.</w:t>
            </w:r>
          </w:p>
          <w:p w14:paraId="00000052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Иностранный язык: два иностранных языка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Очная форма обучения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Город Талдыкорган, Жетысуский университет имени Ильяса Жансугурова</w:t>
            </w:r>
          </w:p>
          <w:p w14:paraId="00000056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</w:p>
        </w:tc>
      </w:tr>
      <w:tr w14:paraId="36E4EBA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7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ПРОФЕССИОНАЛЬНЫЕ НАВЫКИ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E4F9E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</w:pP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Казахский — уровень C2</w:t>
            </w:r>
          </w:p>
          <w:p w14:paraId="5C4E04D4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 xml:space="preserve">Английский — уровень B2 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Немецкий — уровень B2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 xml:space="preserve">Русский — уровень C2 </w:t>
            </w:r>
          </w:p>
          <w:p w14:paraId="2EA25B0B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Турецкий — уровень A2</w:t>
            </w:r>
          </w:p>
          <w:p w14:paraId="26C4974A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Профессиональные / технические навыки:</w:t>
            </w:r>
            <w: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Планирование уроков и организация учебного процесса; уверенное владение MS Word и Excel; базовые навыки видеомонтажа; создание простых игр и интерактивных заданий; умею самостоятельно подготавливать и оформлять учебные материалы профессионального уровня.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Когнитивные навыки:</w:t>
            </w:r>
            <w: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Аналитический склад ума, последовательность, быстрое усвоение информации.</w:t>
            </w:r>
          </w:p>
          <w:p w14:paraId="0000005D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Личные качества:</w:t>
            </w:r>
            <w: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INFP; эмпатичный, ответственный, самоорганизованный; ориентирован на достижение значимых результатов.</w:t>
            </w:r>
          </w:p>
        </w:tc>
      </w:tr>
      <w:tr w14:paraId="12C8BF2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E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ЛИЧНЫЕ КАЧЕСТВА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460AC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1" w:after="0" w:afterAutospacing="1" w:line="12" w:lineRule="atLeast"/>
              <w:ind w:left="0" w:hanging="360"/>
              <w:jc w:val="left"/>
            </w:pPr>
          </w:p>
          <w:p w14:paraId="00000061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ru-RU"/>
              </w:rPr>
              <w:t>1)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Внимателен к деталям и всегда стремлюсь к качественному результату. Беру на себя ответственность за выполнение задач и довожу их до конца.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ru-RU"/>
              </w:rPr>
              <w:t>2)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Обладаю сильными аналитическими способностями, умею выявлять причины и находить практичные, логичные решения. Подхожу к работе структурно и системно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ru-RU"/>
              </w:rPr>
              <w:t>3)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Легко устанавливаю доверительные и позитивные отношения в коллективе. Понимаю точки зрения других и поддерживаю атмосферу сотрудничества.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ru-RU"/>
              </w:rPr>
              <w:t>4)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 xml:space="preserve">Эффективно работаю без постоянного контроля. </w:t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ru-RU"/>
              </w:rPr>
              <w:t>5)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Мотивирован значимыми целями и способен самостоятельно организовывать рабочий процесс.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ru-RU"/>
              </w:rPr>
              <w:t>6)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Генерирую свежие, нестандартные идеи и подхожу к задачам с творческой стороны. Люблю находить оригинальные решения.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  <w:lang w:val="ru-RU"/>
              </w:rPr>
              <w:t>7)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Сохраняю спокойствие и концентрацию в стрессовых ситуациях. Действую взвешенно и профессионально даже при неопределенности.</w:t>
            </w:r>
          </w:p>
        </w:tc>
      </w:tr>
      <w:tr w14:paraId="618AA25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117" w:hRule="atLeast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ДОПОЛНИТЕЛЬНАЯ ИНФОРМАЦИЯ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3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Я вдумчивый и саморефлексирующий человек, который ценит смысл, честность и качество во всем, что делает.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Мой подход к работе сочетает аналитическое мышление и креативность — мне важно понять, как все устроено, и найти решения, которые одновременно логичны и оригинальны.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Ответственно отношусь к своим обязанностям и стремлюсь к результатам, отражающим внимательность и точность.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Спокоен под давлением и уравновешен эмоционально — предпочитаю сначала обдумать, а потом действовать, сохраняя фокус даже в неопределённых ситуациях.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Ценю искреннее общение и легко нахожу контакт с людьми, что помогает выстраивать доверие и гармонию в коллективе.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В то же время я независим и мотивирован смыслом — когда понимаю, что моя работа действительно важна, отдаюсь ей полностью.</w:t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Движимый любопытством и стремлением к развитию, я постоянно ищу новые возможности для обучения, самосовершенствования и вклада во что-то значимое.</w:t>
            </w:r>
          </w:p>
        </w:tc>
      </w:tr>
    </w:tbl>
    <w:p w14:paraId="0000006A">
      <w:pPr>
        <w:rPr>
          <w:rFonts w:ascii="Times New Roman" w:hAnsi="Times New Roman" w:eastAsia="Times New Roman" w:cs="Times New Roman"/>
          <w:sz w:val="24"/>
          <w:szCs w:val="24"/>
        </w:rPr>
      </w:pPr>
      <w:bookmarkStart w:id="4" w:name="_heading=h.21mq2k1zguzk" w:colFirst="0" w:colLast="0"/>
      <w:bookmarkEnd w:id="4"/>
    </w:p>
    <w:tbl>
      <w:tblPr>
        <w:tblStyle w:val="26"/>
        <w:tblW w:w="933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051"/>
        <w:gridCol w:w="6284"/>
      </w:tblGrid>
      <w:tr w14:paraId="6DEFB0E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B">
            <w:pPr>
              <w:widowControl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en-US"/>
              </w:rPr>
            </w:pPr>
            <w:bookmarkStart w:id="5" w:name="_GoBack"/>
            <w:r>
              <w:rPr>
                <w:rFonts w:hint="default"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en-US"/>
              </w:rPr>
              <w:drawing>
                <wp:inline distT="0" distB="0" distL="114300" distR="114300">
                  <wp:extent cx="1663065" cy="2191385"/>
                  <wp:effectExtent l="0" t="0" r="13335" b="3175"/>
                  <wp:docPr id="13" name="Изображение 13" descr="9fa03f23-b907-45df-8776-b2f074d991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 13" descr="9fa03f23-b907-45df-8776-b2f074d991e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2191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C">
            <w:pPr>
              <w:widowControl w:val="0"/>
              <w:spacing w:before="240" w:after="240"/>
              <w:rPr>
                <w:rFonts w:hint="default" w:ascii="Times New Roman" w:hAnsi="Times New Roman" w:eastAsia="Times New Roman" w:cs="Times New Roman"/>
                <w:b/>
                <w:sz w:val="34"/>
                <w:szCs w:val="3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34"/>
                <w:szCs w:val="34"/>
                <w:rtl w:val="0"/>
              </w:rPr>
              <w:t>K</w:t>
            </w:r>
            <w:r>
              <w:rPr>
                <w:rFonts w:hint="default" w:ascii="Times New Roman" w:hAnsi="Times New Roman" w:eastAsia="Times New Roman" w:cs="Times New Roman"/>
                <w:b/>
                <w:sz w:val="34"/>
                <w:szCs w:val="34"/>
                <w:rtl w:val="0"/>
                <w:lang w:val="en-US"/>
              </w:rPr>
              <w:t>atybaev Erdaulet Nurdauletuly</w:t>
            </w:r>
          </w:p>
          <w:p w14:paraId="0000006D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English Teacher</w:t>
            </w:r>
          </w:p>
          <w:p w14:paraId="0000006E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Education: Taldykorgan city, Zhetysu University named after Ilyas Zhansugurov, 4th year student of the Higher School of Humanities, specializing in "Two Foreign Languages".</w:t>
            </w:r>
          </w:p>
          <w:p w14:paraId="00000072">
            <w:pPr>
              <w:widowControl w:val="0"/>
              <w:spacing w:before="240" w:after="24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 xml:space="preserve">Date of Birth: 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01.08.2004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 xml:space="preserve">Address: 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Baiserke, Zhambyl’s 34 street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Phone: 8776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9676957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 xml:space="preserve">Email: 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megalineunity@gmail.com</w:t>
            </w:r>
          </w:p>
          <w:p w14:paraId="00000073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sz w:val="32"/>
                <w:szCs w:val="32"/>
              </w:rPr>
            </w:pPr>
          </w:p>
        </w:tc>
      </w:tr>
      <w:tr w14:paraId="1C0A4A1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4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WORK EXPERIENCE</w:t>
            </w: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TEACHING PRACTICE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5">
            <w:pPr>
              <w:shd w:val="clear" w:fill="FFFFFF"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Teaching practice</w:t>
            </w:r>
          </w:p>
          <w:p w14:paraId="6E2F911B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2023 January, Taldykorgan city " Secondary school №10"</w:t>
            </w:r>
          </w:p>
          <w:p w14:paraId="5C11A9DE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2024 January, Taldykorgan " Secondary School No. 15 "</w:t>
            </w:r>
          </w:p>
          <w:p w14:paraId="023572C9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2025 January - 2024 February, Taldykorgan " Secondary School - Gymnasium No. 25".</w:t>
            </w:r>
          </w:p>
          <w:p w14:paraId="00000078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FFFFFF"/>
              <w:spacing w:before="0" w:after="0" w:line="276" w:lineRule="auto"/>
              <w:ind w:left="360" w:leftChars="0" w:right="0" w:rightChars="0"/>
              <w:jc w:val="left"/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  <w:tr w14:paraId="555BDA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0000079">
            <w:pPr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EDUCATION</w:t>
            </w:r>
          </w:p>
          <w:p w14:paraId="0000007A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0000007B">
            <w:pPr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C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Higher School of Humanities</w:t>
            </w:r>
          </w:p>
          <w:p w14:paraId="0000007D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720" w:right="0" w:hanging="360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Foreign language: two foreign languages</w:t>
            </w:r>
          </w:p>
          <w:p w14:paraId="0000007E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72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Full-time study</w:t>
            </w:r>
          </w:p>
          <w:p w14:paraId="0000007F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720" w:right="0" w:firstLine="0"/>
              <w:jc w:val="left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Taldykorgan city, </w:t>
            </w:r>
          </w:p>
          <w:p w14:paraId="00000080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40" w:lineRule="auto"/>
              <w:ind w:left="720" w:right="0" w:firstLine="0"/>
              <w:jc w:val="left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Zhetysu University named after Ilyas Zhansugurov</w:t>
            </w:r>
          </w:p>
          <w:p w14:paraId="0000008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firstLine="0"/>
              <w:jc w:val="left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  <w:tr w14:paraId="1CB09D9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PROFESSIONAL SKILLS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ABBD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1" w:after="0" w:afterAutospacing="1" w:line="12" w:lineRule="atLeast"/>
              <w:ind w:left="0" w:hanging="360"/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Knowledge of Kazakh at level C2</w:t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 xml:space="preserve">Knowledge of English at level B2 </w:t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Knowledge of German at level B2.</w:t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 xml:space="preserve">Knowledge of Russian at level C2 </w:t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 xml:space="preserve">Knowledge of Turkish at level A2 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</w:p>
          <w:p w14:paraId="19AFC6EE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  <w:lang w:val="kk"/>
              </w:rPr>
              <w:t xml:space="preserve">Professional / Technical 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- Lesson planning &amp; classroom structure; confident with MS Word, Excel, basic video-editing and simple game/interactive tools; can create and share polished documents and materials independently.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  <w:lang w:val="kk"/>
              </w:rPr>
              <w:t xml:space="preserve">Cognitive 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- Analytical, consistent, quick learner.</w:t>
            </w:r>
          </w:p>
          <w:p w14:paraId="00000088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  <w:lang w:val="kk"/>
              </w:rPr>
              <w:t xml:space="preserve">Personal 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- INFP, empathetic, responsible, self-motivated; focused on meaningful results.</w:t>
            </w:r>
          </w:p>
        </w:tc>
      </w:tr>
      <w:tr w14:paraId="1F00D71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9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PERSONAL QUALITIES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C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1)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Highly attentive to details and committed to delivering quality results. Take full responsibility for tasks and ensure their completion on time.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2)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Strong analytical skills with the ability to identify causes and find practical, logical solutions. Approach tasks with a clear and structured mindset.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3)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 xml:space="preserve">Easily build trust and positive communication in a team. 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4)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Understand others’ perspectives and maintain a cooperative work environment.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5)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Work efficiently without constant supervision. Motivated by meaningful goals and capable of organizing work independently.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6)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Generate fresh, unconventional ideas and approach challenges from new perspectives. Enjoy creative problem-solving.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rtl w:val="0"/>
                <w:lang w:val="en-US"/>
              </w:rPr>
              <w:t>7)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Stay composed and focused under pressure. Handle stressful or uncertain situations with a balanced and professional attitude.</w:t>
            </w:r>
          </w:p>
        </w:tc>
      </w:tr>
      <w:tr w14:paraId="20AFA2B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117" w:hRule="atLeast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D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ADDITIONAL INFORMATION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F">
            <w:pPr>
              <w:pStyle w:val="16"/>
              <w:keepNext w:val="0"/>
              <w:keepLines w:val="0"/>
              <w:widowControl/>
              <w:suppressLineNumbers w:val="0"/>
              <w:spacing w:line="12" w:lineRule="atLeast"/>
              <w:ind w:left="0"/>
              <w:jc w:val="left"/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I am a thoughtful and introspective person who values meaning, honesty, and quality in everything I do.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My approach to work combines analytical thinking with creativity — I enjoy understanding how things truly work and finding solutions that are both logical and original.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I take my responsibilities seriously and always aim to deliver results that reflect care and precision.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Calm under pressure and emotionally balanced, I prefer to think before acting and maintain focus even in uncertain situations.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I value sincere communication and easily connect with people on a human level, which helps me build trust and harmony within a team.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At the same time, I am independent and motivated by purpose — when I see that my work carries real value, I give it my full attention and energy.</w:t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 w:val="0"/>
                <w:i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kk"/>
              </w:rPr>
              <w:t>Driven by curiosity and a desire for growth, I constantly look for ways to improve, learn, and contribute to something meaningful.</w:t>
            </w:r>
          </w:p>
        </w:tc>
      </w:tr>
    </w:tbl>
    <w:p w14:paraId="00000090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91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1906" w:h="16838"/>
      <w:pgMar w:top="709" w:right="850" w:bottom="1134" w:left="1701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Noto Sans Symbol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_fb_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4DFE3A"/>
    <w:multiLevelType w:val="multilevel"/>
    <w:tmpl w:val="944DFE3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9CB14559"/>
    <w:multiLevelType w:val="multilevel"/>
    <w:tmpl w:val="9CB1455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EB260423"/>
    <w:multiLevelType w:val="multilevel"/>
    <w:tmpl w:val="EB26042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F916A6BC"/>
    <w:multiLevelType w:val="multilevel"/>
    <w:tmpl w:val="F916A6B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5">
    <w:nsid w:val="0D4248D8"/>
    <w:multiLevelType w:val="multilevel"/>
    <w:tmpl w:val="0D4248D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6">
    <w:nsid w:val="25B654F3"/>
    <w:multiLevelType w:val="multilevel"/>
    <w:tmpl w:val="25B654F3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>
    <w:nsid w:val="2A8F537B"/>
    <w:multiLevelType w:val="multilevel"/>
    <w:tmpl w:val="2A8F537B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</w:compat>
  <w:rsids>
    <w:rsidRoot w:val="00000000"/>
    <w:rsid w:val="64AD1D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kk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Strong"/>
    <w:basedOn w:val="8"/>
    <w:qFormat/>
    <w:uiPriority w:val="22"/>
    <w:rPr>
      <w:b/>
      <w:bCs/>
    </w:rPr>
  </w:style>
  <w:style w:type="paragraph" w:styleId="12">
    <w:name w:val="Balloon Text"/>
    <w:link w:val="19"/>
    <w:semiHidden/>
    <w:unhideWhenUsed/>
    <w:qFormat/>
    <w:uiPriority w:val="99"/>
    <w:pPr>
      <w:spacing w:after="0" w:line="240" w:lineRule="auto"/>
    </w:pPr>
    <w:rPr>
      <w:rFonts w:ascii="Tahoma" w:hAnsi="Tahoma" w:eastAsia="Calibri" w:cs="Tahoma"/>
      <w:sz w:val="16"/>
      <w:szCs w:val="16"/>
      <w:lang w:val="kk"/>
    </w:rPr>
  </w:style>
  <w:style w:type="paragraph" w:styleId="13">
    <w:name w:val="header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Calibri"/>
      <w:sz w:val="22"/>
      <w:szCs w:val="22"/>
      <w:lang w:val="kk"/>
    </w:rPr>
  </w:style>
  <w:style w:type="paragraph" w:styleId="14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paragraph" w:styleId="15">
    <w:name w:val="footer"/>
    <w:link w:val="2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Calibri"/>
      <w:sz w:val="22"/>
      <w:szCs w:val="22"/>
      <w:lang w:val="kk"/>
    </w:rPr>
  </w:style>
  <w:style w:type="paragraph" w:styleId="16">
    <w:name w:val="Normal (Web)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kk" w:eastAsia="ru-RU"/>
    </w:rPr>
  </w:style>
  <w:style w:type="paragraph" w:styleId="17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8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9">
    <w:name w:val="Текст выноски Знак"/>
    <w:basedOn w:val="8"/>
    <w:link w:val="12"/>
    <w:semiHidden/>
    <w:qFormat/>
    <w:uiPriority w:val="99"/>
    <w:rPr>
      <w:rFonts w:ascii="Tahoma" w:hAnsi="Tahoma" w:cs="Tahoma"/>
      <w:sz w:val="16"/>
      <w:szCs w:val="16"/>
    </w:rPr>
  </w:style>
  <w:style w:type="paragraph" w:styleId="20">
    <w:name w:val="List Paragraph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val="kk"/>
    </w:rPr>
  </w:style>
  <w:style w:type="character" w:customStyle="1" w:styleId="21">
    <w:name w:val="Верхний колонтитул Знак"/>
    <w:basedOn w:val="8"/>
    <w:link w:val="13"/>
    <w:qFormat/>
    <w:uiPriority w:val="99"/>
  </w:style>
  <w:style w:type="character" w:customStyle="1" w:styleId="22">
    <w:name w:val="Нижний колонтитул Знак"/>
    <w:basedOn w:val="8"/>
    <w:link w:val="15"/>
    <w:qFormat/>
    <w:uiPriority w:val="99"/>
  </w:style>
  <w:style w:type="paragraph" w:customStyle="1" w:styleId="23">
    <w:name w:val="Абзац списка1"/>
    <w:qFormat/>
    <w:uiPriority w:val="34"/>
    <w:pPr>
      <w:spacing w:after="200" w:line="276" w:lineRule="auto"/>
      <w:ind w:left="720"/>
      <w:contextualSpacing/>
    </w:pPr>
    <w:rPr>
      <w:rFonts w:ascii="Calibri" w:hAnsi="Calibri" w:eastAsia="SimSun" w:cs="Calibri"/>
      <w:sz w:val="22"/>
      <w:szCs w:val="22"/>
      <w:lang w:val="kk"/>
    </w:rPr>
  </w:style>
  <w:style w:type="table" w:customStyle="1" w:styleId="24">
    <w:name w:val="_Style 23"/>
    <w:basedOn w:val="18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5">
    <w:name w:val="_Style 24"/>
    <w:basedOn w:val="18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6">
    <w:name w:val="_Style 25"/>
    <w:basedOn w:val="18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Wj/S8Ove9G5aCwhKTrPUnHgSDw==">CgMxLjAyDmgucmhtYnJ5ZTNuc3RlMg5oLnpoZ2lrNGVmdm44bzIOaC4xOWNzaDF0YmxuNjYyDmguNWwzbHJ3bDRqOGIxMg5oLjIxbXEyazF6Z3V6azgAciExclYwM2xjbVlBbnQzZGRmR19MV0EwN2xEOUdJSlVKVEk=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2</TotalTime>
  <ScaleCrop>false</ScaleCrop>
  <LinksUpToDate>false</LinksUpToDate>
  <Application>WPS Office_12.2.0.23155_F1E327BC-269C-435d-A152-05C5408002CA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2025-10-15T09:17:00Z</dcterms:created>
  <dc:creator>561565</dc:creator>
  <cp:lastModifiedBy>добрый ковбой</cp:lastModifiedBy>
  <dcterms:modified xsi:type="dcterms:W3CDTF">2025-11-06T19:49:55Z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38515fb6-bd99-4bc7-b5b9-19346cd18aa8</vt:lpwstr>
  </property>
  <property fmtid="{D5CDD505-2E9C-101B-9397-08002B2CF9AE}" pid="3" name="KSOProductBuildVer">
    <vt:lpwstr>1049-12.2.0.23155</vt:lpwstr>
  </property>
  <property fmtid="{D5CDD505-2E9C-101B-9397-08002B2CF9AE}" pid="4" name="ICV">
    <vt:lpwstr>7DABD8221AB34352BD65059CBAAF1477_12</vt:lpwstr>
  </property>
</Properties>
</file>